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</w:t>
      </w:r>
      <w:r w:rsidR="00BD2677" w:rsidRPr="00BD2677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BD2677">
        <w:rPr>
          <w:rFonts w:ascii="Times New Roman" w:hAnsi="Times New Roman" w:cs="Times New Roman"/>
          <w:b/>
          <w:sz w:val="32"/>
          <w:szCs w:val="24"/>
          <w:lang w:val="en-US"/>
        </w:rPr>
        <w:t>Physical Sciences and Technology</w:t>
      </w:r>
      <w:r w:rsidR="00BD26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RPr="002C2340" w:rsidTr="002C2340">
        <w:trPr>
          <w:trHeight w:val="989"/>
        </w:trPr>
        <w:tc>
          <w:tcPr>
            <w:tcW w:w="562" w:type="dxa"/>
            <w:noWrap/>
            <w:vAlign w:val="center"/>
          </w:tcPr>
          <w:p w:rsidR="00221863" w:rsidRPr="002C2340" w:rsidRDefault="00735426" w:rsidP="002C234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221863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National Research Nuclear University </w:t>
            </w: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MEPhI</w:t>
            </w:r>
            <w:proofErr w:type="spellEnd"/>
          </w:p>
        </w:tc>
        <w:tc>
          <w:tcPr>
            <w:tcW w:w="4819" w:type="dxa"/>
            <w:vAlign w:val="center"/>
          </w:tcPr>
          <w:p w:rsidR="00221863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remote composition control based on laser radiation and renewal of the wall surface of thermonuclear installations</w:t>
            </w:r>
          </w:p>
        </w:tc>
        <w:tc>
          <w:tcPr>
            <w:tcW w:w="1843" w:type="dxa"/>
            <w:vAlign w:val="center"/>
          </w:tcPr>
          <w:p w:rsidR="00221863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Gasparyan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>Yuriy</w:t>
            </w:r>
            <w:proofErr w:type="spellEnd"/>
          </w:p>
        </w:tc>
        <w:tc>
          <w:tcPr>
            <w:tcW w:w="4961" w:type="dxa"/>
            <w:vAlign w:val="center"/>
          </w:tcPr>
          <w:p w:rsidR="002C2340" w:rsidRPr="002C2340" w:rsidRDefault="002C2340" w:rsidP="002C2340">
            <w:pPr>
              <w:pStyle w:val="14"/>
              <w:rPr>
                <w:rStyle w:val="aff3"/>
                <w:rFonts w:cs="Times New Roman"/>
                <w:szCs w:val="24"/>
              </w:rPr>
            </w:pPr>
            <w:bookmarkStart w:id="0" w:name="_GoBack"/>
            <w:bookmarkEnd w:id="0"/>
            <w:r w:rsidRPr="002C2340">
              <w:rPr>
                <w:rStyle w:val="aff3"/>
                <w:rFonts w:cs="Times New Roman"/>
                <w:szCs w:val="24"/>
              </w:rPr>
              <w:t>https://eng.mephi.ru/study-with-us/contests/supervisors/nip01</w:t>
            </w:r>
          </w:p>
        </w:tc>
      </w:tr>
      <w:tr w:rsidR="00BD2677" w:rsidRPr="002C2340" w:rsidTr="002C2340">
        <w:trPr>
          <w:trHeight w:val="989"/>
        </w:trPr>
        <w:tc>
          <w:tcPr>
            <w:tcW w:w="562" w:type="dxa"/>
            <w:noWrap/>
            <w:vAlign w:val="center"/>
          </w:tcPr>
          <w:p w:rsidR="00BD2677" w:rsidRPr="002C2340" w:rsidRDefault="00BD2677" w:rsidP="002C234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Novosibirsk</w:t>
            </w:r>
            <w:proofErr w:type="spellEnd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4819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and modification of functional materials and development of technology for the formation of low-dimensional structures for functional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nanoelectronics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devices</w:t>
            </w:r>
          </w:p>
        </w:tc>
        <w:tc>
          <w:tcPr>
            <w:tcW w:w="1843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Geydt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>Pavel</w:t>
            </w:r>
            <w:proofErr w:type="spellEnd"/>
          </w:p>
        </w:tc>
        <w:tc>
          <w:tcPr>
            <w:tcW w:w="4961" w:type="dxa"/>
            <w:vAlign w:val="center"/>
          </w:tcPr>
          <w:p w:rsidR="002C2340" w:rsidRPr="002C2340" w:rsidRDefault="002C2340" w:rsidP="002C2340">
            <w:pPr>
              <w:pStyle w:val="14"/>
              <w:rPr>
                <w:rFonts w:cs="Times New Roman"/>
                <w:szCs w:val="24"/>
              </w:rPr>
            </w:pPr>
            <w:hyperlink r:id="rId7" w:history="1">
              <w:r w:rsidRPr="002C2340">
                <w:rPr>
                  <w:rStyle w:val="aff3"/>
                  <w:rFonts w:cs="Times New Roman"/>
                  <w:szCs w:val="24"/>
                </w:rPr>
                <w:t>https://www.nsu.ru/upload/medialibrary/b74/jvtcg901xwziscs80pgaagjtgjex67m9/2025-08-04%20%D0%9D%D0%98%D0%9F_%D0%93%D0%B5%D0%B9%D0%B4%D1%82%20_%D0%B0%D0%BD%D0%B3%D0%BB.pdf</w:t>
              </w:r>
            </w:hyperlink>
          </w:p>
        </w:tc>
      </w:tr>
      <w:tr w:rsidR="00BD2677" w:rsidRPr="002C2340" w:rsidTr="002C2340">
        <w:trPr>
          <w:trHeight w:val="989"/>
        </w:trPr>
        <w:tc>
          <w:tcPr>
            <w:tcW w:w="562" w:type="dxa"/>
            <w:noWrap/>
            <w:vAlign w:val="center"/>
          </w:tcPr>
          <w:p w:rsidR="00BD2677" w:rsidRPr="002C2340" w:rsidRDefault="00BD2677" w:rsidP="002C234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Tomsk</w:t>
            </w:r>
            <w:proofErr w:type="spellEnd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Modeling of experiments and big data analysis in particle physics</w:t>
            </w:r>
          </w:p>
        </w:tc>
        <w:tc>
          <w:tcPr>
            <w:tcW w:w="1843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Ivantchenko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>Vladimir</w:t>
            </w:r>
            <w:proofErr w:type="spellEnd"/>
          </w:p>
        </w:tc>
        <w:tc>
          <w:tcPr>
            <w:tcW w:w="4961" w:type="dxa"/>
            <w:vAlign w:val="center"/>
          </w:tcPr>
          <w:p w:rsidR="002C2340" w:rsidRPr="002C2340" w:rsidRDefault="002C2340" w:rsidP="002C2340">
            <w:pPr>
              <w:pStyle w:val="14"/>
              <w:rPr>
                <w:rFonts w:cs="Times New Roman"/>
                <w:szCs w:val="24"/>
              </w:rPr>
            </w:pPr>
            <w:hyperlink r:id="rId8" w:history="1">
              <w:r w:rsidRPr="002C2340">
                <w:rPr>
                  <w:rStyle w:val="aff3"/>
                  <w:rFonts w:cs="Times New Roman"/>
                  <w:szCs w:val="24"/>
                </w:rPr>
                <w:t>https://tsuod.tilda.ws/opendoorstsuen</w:t>
              </w:r>
            </w:hyperlink>
          </w:p>
        </w:tc>
      </w:tr>
      <w:tr w:rsidR="00BD2677" w:rsidRPr="002C2340" w:rsidTr="002C2340">
        <w:trPr>
          <w:trHeight w:val="989"/>
        </w:trPr>
        <w:tc>
          <w:tcPr>
            <w:tcW w:w="562" w:type="dxa"/>
            <w:noWrap/>
            <w:vAlign w:val="center"/>
          </w:tcPr>
          <w:p w:rsidR="00BD2677" w:rsidRPr="002C2340" w:rsidRDefault="00BD2677" w:rsidP="002C234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4819" w:type="dxa"/>
            <w:vAlign w:val="center"/>
          </w:tcPr>
          <w:p w:rsidR="002C2340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Collective quantum states in a system of superconducting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qubits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interacting with a quantized</w:t>
            </w:r>
          </w:p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microwave electromagnetic field</w:t>
            </w:r>
          </w:p>
        </w:tc>
        <w:tc>
          <w:tcPr>
            <w:tcW w:w="1843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Fistul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>Mikhail</w:t>
            </w:r>
            <w:proofErr w:type="spellEnd"/>
          </w:p>
        </w:tc>
        <w:tc>
          <w:tcPr>
            <w:tcW w:w="4961" w:type="dxa"/>
            <w:vAlign w:val="center"/>
          </w:tcPr>
          <w:p w:rsidR="002C2340" w:rsidRPr="002C2340" w:rsidRDefault="002C2340" w:rsidP="002C2340">
            <w:pPr>
              <w:pStyle w:val="14"/>
              <w:rPr>
                <w:rFonts w:cs="Times New Roman"/>
                <w:szCs w:val="24"/>
              </w:rPr>
            </w:pPr>
            <w:hyperlink r:id="rId9" w:history="1">
              <w:r w:rsidRPr="002C2340">
                <w:rPr>
                  <w:rStyle w:val="aff3"/>
                  <w:rFonts w:cs="Times New Roman"/>
                  <w:szCs w:val="24"/>
                </w:rPr>
                <w:t>https://misis.ru/files/-/fa1aecf216e3a4f52ad7b408da5026ba/nip_2_fiz_rus_fistul.pdf</w:t>
              </w:r>
            </w:hyperlink>
          </w:p>
        </w:tc>
      </w:tr>
      <w:tr w:rsidR="00BD2677" w:rsidRPr="002C2340" w:rsidTr="002C2340">
        <w:trPr>
          <w:trHeight w:val="989"/>
        </w:trPr>
        <w:tc>
          <w:tcPr>
            <w:tcW w:w="562" w:type="dxa"/>
            <w:noWrap/>
            <w:vAlign w:val="center"/>
          </w:tcPr>
          <w:p w:rsidR="00BD2677" w:rsidRPr="002C2340" w:rsidRDefault="00BD2677" w:rsidP="002C234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4819" w:type="dxa"/>
            <w:vAlign w:val="center"/>
          </w:tcPr>
          <w:p w:rsidR="00BD2677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studies for signal transduction between the microwave and the optical ranges of electromagnetic irradiation as applied to development of quantum internet.</w:t>
            </w:r>
          </w:p>
        </w:tc>
        <w:tc>
          <w:tcPr>
            <w:tcW w:w="1843" w:type="dxa"/>
            <w:vAlign w:val="center"/>
          </w:tcPr>
          <w:p w:rsidR="002C2340" w:rsidRPr="002C2340" w:rsidRDefault="002C2340" w:rsidP="002C234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Shitov</w:t>
            </w:r>
            <w:proofErr w:type="spellEnd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340">
              <w:rPr>
                <w:rFonts w:ascii="Times New Roman" w:hAnsi="Times New Roman" w:cs="Times New Roman"/>
                <w:sz w:val="24"/>
                <w:szCs w:val="24"/>
              </w:rPr>
              <w:t>Sergey</w:t>
            </w:r>
            <w:proofErr w:type="spellEnd"/>
          </w:p>
        </w:tc>
        <w:tc>
          <w:tcPr>
            <w:tcW w:w="4961" w:type="dxa"/>
            <w:vAlign w:val="center"/>
          </w:tcPr>
          <w:p w:rsidR="002C2340" w:rsidRPr="002C2340" w:rsidRDefault="002C2340" w:rsidP="002C2340">
            <w:pPr>
              <w:pStyle w:val="14"/>
              <w:rPr>
                <w:rFonts w:cs="Times New Roman"/>
                <w:szCs w:val="24"/>
              </w:rPr>
            </w:pPr>
            <w:hyperlink r:id="rId10" w:history="1">
              <w:r w:rsidRPr="002C2340">
                <w:rPr>
                  <w:rStyle w:val="aff3"/>
                  <w:rFonts w:cs="Times New Roman"/>
                  <w:szCs w:val="24"/>
                </w:rPr>
                <w:t>https://en.misis.ru/files/-/d333a83ec36fe9f921fe4b156f809a22/nip_1_fiz_eng_shitov.pdf</w:t>
              </w:r>
            </w:hyperlink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BA391F">
      <w:headerReference w:type="default" r:id="rId11"/>
      <w:footerReference w:type="even" r:id="rId12"/>
      <w:footerReference w:type="default" r:id="rId13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51" w:rsidRDefault="004B1051">
      <w:r>
        <w:separator/>
      </w:r>
    </w:p>
  </w:endnote>
  <w:endnote w:type="continuationSeparator" w:id="0">
    <w:p w:rsidR="004B1051" w:rsidRDefault="004B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BA391F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BA391F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2C2340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BA391F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D2677" w:rsidRPr="00BA391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BA391F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D2677" w:rsidRPr="00BA391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51" w:rsidRDefault="004B1051">
      <w:r>
        <w:separator/>
      </w:r>
    </w:p>
  </w:footnote>
  <w:footnote w:type="continuationSeparator" w:id="0">
    <w:p w:rsidR="004B1051" w:rsidRDefault="004B1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112755"/>
    <w:rsid w:val="00221863"/>
    <w:rsid w:val="002C2340"/>
    <w:rsid w:val="00411B66"/>
    <w:rsid w:val="004B1051"/>
    <w:rsid w:val="00735426"/>
    <w:rsid w:val="00BA391F"/>
    <w:rsid w:val="00BD2677"/>
    <w:rsid w:val="00C9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1F"/>
  </w:style>
  <w:style w:type="paragraph" w:styleId="1">
    <w:name w:val="heading 1"/>
    <w:basedOn w:val="a"/>
    <w:next w:val="a"/>
    <w:link w:val="10"/>
    <w:uiPriority w:val="9"/>
    <w:qFormat/>
    <w:rsid w:val="00BA391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A391F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91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91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91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91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91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91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91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BA391F"/>
    <w:rPr>
      <w:sz w:val="18"/>
    </w:rPr>
  </w:style>
  <w:style w:type="character" w:customStyle="1" w:styleId="EndnoteTextChar">
    <w:name w:val="Endnote Text Char"/>
    <w:uiPriority w:val="99"/>
    <w:rsid w:val="00BA391F"/>
    <w:rPr>
      <w:sz w:val="20"/>
    </w:rPr>
  </w:style>
  <w:style w:type="character" w:customStyle="1" w:styleId="Heading1Char">
    <w:name w:val="Heading 1 Char"/>
    <w:basedOn w:val="a0"/>
    <w:uiPriority w:val="9"/>
    <w:rsid w:val="00BA39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A39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A39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A39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A39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A39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A39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A39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A39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A391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A391F"/>
    <w:rPr>
      <w:sz w:val="24"/>
      <w:szCs w:val="24"/>
    </w:rPr>
  </w:style>
  <w:style w:type="character" w:customStyle="1" w:styleId="QuoteChar">
    <w:name w:val="Quote Char"/>
    <w:uiPriority w:val="29"/>
    <w:rsid w:val="00BA391F"/>
    <w:rPr>
      <w:i/>
    </w:rPr>
  </w:style>
  <w:style w:type="character" w:customStyle="1" w:styleId="IntenseQuoteChar">
    <w:name w:val="Intense Quote Char"/>
    <w:uiPriority w:val="30"/>
    <w:rsid w:val="00BA391F"/>
    <w:rPr>
      <w:i/>
    </w:rPr>
  </w:style>
  <w:style w:type="character" w:customStyle="1" w:styleId="HeaderChar">
    <w:name w:val="Header Char"/>
    <w:basedOn w:val="a0"/>
    <w:uiPriority w:val="99"/>
    <w:rsid w:val="00BA391F"/>
  </w:style>
  <w:style w:type="character" w:customStyle="1" w:styleId="FooterChar">
    <w:name w:val="Footer Char"/>
    <w:basedOn w:val="a0"/>
    <w:uiPriority w:val="99"/>
    <w:rsid w:val="00BA391F"/>
  </w:style>
  <w:style w:type="character" w:customStyle="1" w:styleId="CaptionChar">
    <w:name w:val="Caption Char"/>
    <w:uiPriority w:val="99"/>
    <w:rsid w:val="00BA391F"/>
  </w:style>
  <w:style w:type="table" w:customStyle="1" w:styleId="TableGridLight">
    <w:name w:val="Table Grid Light"/>
    <w:basedOn w:val="a1"/>
    <w:uiPriority w:val="59"/>
    <w:rsid w:val="00BA39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39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A391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391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391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39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391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39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391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BA391F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A391F"/>
    <w:rPr>
      <w:sz w:val="18"/>
    </w:rPr>
  </w:style>
  <w:style w:type="character" w:styleId="a5">
    <w:name w:val="footnote reference"/>
    <w:basedOn w:val="a0"/>
    <w:uiPriority w:val="99"/>
    <w:unhideWhenUsed/>
    <w:rsid w:val="00BA391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A391F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BA391F"/>
    <w:rPr>
      <w:sz w:val="20"/>
    </w:rPr>
  </w:style>
  <w:style w:type="character" w:styleId="a8">
    <w:name w:val="endnote reference"/>
    <w:basedOn w:val="a0"/>
    <w:uiPriority w:val="99"/>
    <w:semiHidden/>
    <w:unhideWhenUsed/>
    <w:rsid w:val="00BA39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A391F"/>
    <w:pPr>
      <w:spacing w:after="57"/>
    </w:pPr>
  </w:style>
  <w:style w:type="paragraph" w:styleId="21">
    <w:name w:val="toc 2"/>
    <w:basedOn w:val="a"/>
    <w:next w:val="a"/>
    <w:uiPriority w:val="39"/>
    <w:unhideWhenUsed/>
    <w:rsid w:val="00BA39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A39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A39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A39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39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39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39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391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BA391F"/>
  </w:style>
  <w:style w:type="character" w:customStyle="1" w:styleId="10">
    <w:name w:val="Заголовок 1 Знак"/>
    <w:basedOn w:val="a0"/>
    <w:link w:val="1"/>
    <w:uiPriority w:val="9"/>
    <w:rsid w:val="00BA391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A391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391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BA391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BA391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91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A39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39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39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A391F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A391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A391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BA391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BA391F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BA391F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BA391F"/>
    <w:rPr>
      <w:i/>
      <w:iCs/>
      <w:color w:val="auto"/>
    </w:rPr>
  </w:style>
  <w:style w:type="paragraph" w:styleId="af1">
    <w:name w:val="No Spacing"/>
    <w:uiPriority w:val="1"/>
    <w:qFormat/>
    <w:rsid w:val="00BA391F"/>
  </w:style>
  <w:style w:type="paragraph" w:styleId="af2">
    <w:name w:val="List Paragraph"/>
    <w:basedOn w:val="a"/>
    <w:uiPriority w:val="34"/>
    <w:qFormat/>
    <w:rsid w:val="00BA391F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A391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BA391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BA391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BA391F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BA391F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A391F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BA391F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BA391F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BA391F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A391F"/>
    <w:pPr>
      <w:outlineLvl w:val="9"/>
    </w:pPr>
  </w:style>
  <w:style w:type="paragraph" w:styleId="afb">
    <w:name w:val="header"/>
    <w:basedOn w:val="a"/>
    <w:link w:val="afc"/>
    <w:uiPriority w:val="99"/>
    <w:unhideWhenUsed/>
    <w:rsid w:val="00BA391F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A391F"/>
  </w:style>
  <w:style w:type="paragraph" w:styleId="afd">
    <w:name w:val="footer"/>
    <w:basedOn w:val="a"/>
    <w:link w:val="afe"/>
    <w:uiPriority w:val="99"/>
    <w:unhideWhenUsed/>
    <w:rsid w:val="00BA391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A391F"/>
  </w:style>
  <w:style w:type="table" w:styleId="aff">
    <w:name w:val="Table Grid"/>
    <w:basedOn w:val="a1"/>
    <w:uiPriority w:val="39"/>
    <w:rsid w:val="00BA3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BA391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A391F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BA391F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BA391F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BA391F"/>
  </w:style>
  <w:style w:type="character" w:styleId="aff3">
    <w:name w:val="Hyperlink"/>
    <w:basedOn w:val="a0"/>
    <w:uiPriority w:val="99"/>
    <w:unhideWhenUsed/>
    <w:rsid w:val="00BA391F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A391F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A391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BA391F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uod.tilda.ws/opendoorstsu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su.ru/upload/medialibrary/b74/jvtcg901xwziscs80pgaagjtgjex67m9/2025-08-04%20%D0%9D%D0%98%D0%9F_%D0%93%D0%B5%D0%B9%D0%B4%D1%82%20_%D0%B0%D0%BD%D0%B3%D0%BB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misis.ru/files/-/d333a83ec36fe9f921fe4b156f809a22/nip_1_fiz_eng_shit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is.ru/files/-/fa1aecf216e3a4f52ad7b408da5026ba/nip_2_fiz_rus_fistul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2025-09-08T22:50:00Z</dcterms:created>
  <dcterms:modified xsi:type="dcterms:W3CDTF">2025-11-28T15:08:00Z</dcterms:modified>
</cp:coreProperties>
</file>