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D38" w:rsidRDefault="00660511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Research projects: «Politics and International Studies»</w:t>
      </w:r>
    </w:p>
    <w:p w:rsidR="007F2D38" w:rsidRDefault="007F2D3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dTableLight"/>
        <w:tblW w:w="14312" w:type="dxa"/>
        <w:tblLayout w:type="fixed"/>
        <w:tblLook w:val="04A0"/>
      </w:tblPr>
      <w:tblGrid>
        <w:gridCol w:w="562"/>
        <w:gridCol w:w="2127"/>
        <w:gridCol w:w="4819"/>
        <w:gridCol w:w="1843"/>
        <w:gridCol w:w="4961"/>
      </w:tblGrid>
      <w:tr w:rsidR="007F2D38">
        <w:trPr>
          <w:trHeight w:val="907"/>
        </w:trPr>
        <w:tc>
          <w:tcPr>
            <w:tcW w:w="562" w:type="dxa"/>
            <w:noWrap/>
            <w:vAlign w:val="center"/>
          </w:tcPr>
          <w:p w:rsidR="007F2D38" w:rsidRDefault="00660511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</w:tcPr>
          <w:p w:rsidR="007F2D38" w:rsidRDefault="00660511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4819" w:type="dxa"/>
            <w:vAlign w:val="center"/>
          </w:tcPr>
          <w:p w:rsidR="007F2D38" w:rsidRDefault="00660511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Research project</w:t>
            </w:r>
          </w:p>
        </w:tc>
        <w:tc>
          <w:tcPr>
            <w:tcW w:w="1843" w:type="dxa"/>
            <w:vAlign w:val="center"/>
          </w:tcPr>
          <w:p w:rsidR="007F2D38" w:rsidRDefault="00660511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Head of research project</w:t>
            </w:r>
          </w:p>
        </w:tc>
        <w:tc>
          <w:tcPr>
            <w:tcW w:w="4961" w:type="dxa"/>
            <w:vAlign w:val="center"/>
          </w:tcPr>
          <w:p w:rsidR="007F2D38" w:rsidRDefault="00660511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research project</w:t>
            </w:r>
          </w:p>
        </w:tc>
      </w:tr>
      <w:tr w:rsidR="007F2D38" w:rsidTr="009C2737">
        <w:trPr>
          <w:trHeight w:val="989"/>
        </w:trPr>
        <w:tc>
          <w:tcPr>
            <w:tcW w:w="562" w:type="dxa"/>
            <w:noWrap/>
            <w:vAlign w:val="center"/>
          </w:tcPr>
          <w:p w:rsidR="007F2D38" w:rsidRDefault="00660511" w:rsidP="009C2737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7" w:type="dxa"/>
            <w:vAlign w:val="center"/>
          </w:tcPr>
          <w:p w:rsidR="007F2D38" w:rsidRPr="00F87D3B" w:rsidRDefault="002C30D5" w:rsidP="009C2737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MGIMO University</w:t>
            </w:r>
          </w:p>
        </w:tc>
        <w:tc>
          <w:tcPr>
            <w:tcW w:w="4819" w:type="dxa"/>
            <w:vAlign w:val="center"/>
          </w:tcPr>
          <w:p w:rsidR="007F2D38" w:rsidRDefault="009C2737" w:rsidP="009C2737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27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AI and International Relations Studies</w:t>
            </w:r>
          </w:p>
        </w:tc>
        <w:tc>
          <w:tcPr>
            <w:tcW w:w="1843" w:type="dxa"/>
            <w:vAlign w:val="center"/>
          </w:tcPr>
          <w:p w:rsidR="007F2D38" w:rsidRPr="009C2737" w:rsidRDefault="009C2737" w:rsidP="009C2737">
            <w:pPr>
              <w:ind w:left="20"/>
              <w:rPr>
                <w:rStyle w:val="aff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C2737">
              <w:rPr>
                <w:rStyle w:val="aff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Abramova</w:t>
            </w:r>
            <w:r w:rsidRPr="009C2737">
              <w:rPr>
                <w:rStyle w:val="aff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9C2737">
              <w:rPr>
                <w:rStyle w:val="aff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Anna</w:t>
            </w:r>
            <w:proofErr w:type="spellEnd"/>
          </w:p>
        </w:tc>
        <w:tc>
          <w:tcPr>
            <w:tcW w:w="4961" w:type="dxa"/>
            <w:vAlign w:val="center"/>
          </w:tcPr>
          <w:p w:rsidR="009C2737" w:rsidRDefault="009C2737" w:rsidP="009C2737">
            <w:pPr>
              <w:pStyle w:val="14"/>
              <w:rPr>
                <w:rStyle w:val="aff3"/>
                <w:rFonts w:cs="Times New Roman"/>
                <w:szCs w:val="24"/>
                <w:u w:val="none"/>
              </w:rPr>
            </w:pPr>
            <w:hyperlink r:id="rId7" w:history="1">
              <w:r w:rsidRPr="00E47CEF">
                <w:rPr>
                  <w:rStyle w:val="aff3"/>
                  <w:rFonts w:cs="Times New Roman"/>
                  <w:szCs w:val="24"/>
                </w:rPr>
                <w:t>https://opendoors.mgimo.ru/nip-en#_10</w:t>
              </w:r>
            </w:hyperlink>
          </w:p>
        </w:tc>
      </w:tr>
      <w:tr w:rsidR="002C30D5" w:rsidTr="009C2737">
        <w:trPr>
          <w:trHeight w:val="989"/>
        </w:trPr>
        <w:tc>
          <w:tcPr>
            <w:tcW w:w="562" w:type="dxa"/>
            <w:noWrap/>
            <w:vAlign w:val="center"/>
          </w:tcPr>
          <w:p w:rsidR="002C30D5" w:rsidRDefault="009C2737" w:rsidP="009C2737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27" w:type="dxa"/>
            <w:vAlign w:val="center"/>
          </w:tcPr>
          <w:p w:rsidR="002C30D5" w:rsidRPr="00F87D3B" w:rsidRDefault="002C30D5" w:rsidP="009C2737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Ural Federal University</w:t>
            </w:r>
          </w:p>
        </w:tc>
        <w:tc>
          <w:tcPr>
            <w:tcW w:w="4819" w:type="dxa"/>
            <w:vAlign w:val="center"/>
          </w:tcPr>
          <w:p w:rsidR="002C30D5" w:rsidRDefault="009C2737" w:rsidP="009C2737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27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Evidence-based public administration: research and development</w:t>
            </w:r>
          </w:p>
        </w:tc>
        <w:tc>
          <w:tcPr>
            <w:tcW w:w="1843" w:type="dxa"/>
            <w:vAlign w:val="center"/>
          </w:tcPr>
          <w:p w:rsidR="002C30D5" w:rsidRPr="009C2737" w:rsidRDefault="009C2737" w:rsidP="009C2737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9C273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Bagirova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2737">
              <w:rPr>
                <w:rFonts w:ascii="Times New Roman" w:eastAsia="Times New Roman" w:hAnsi="Times New Roman" w:cs="Times New Roman"/>
                <w:color w:val="000000"/>
                <w:sz w:val="24"/>
              </w:rPr>
              <w:t>Anna</w:t>
            </w:r>
            <w:proofErr w:type="spellEnd"/>
          </w:p>
        </w:tc>
        <w:tc>
          <w:tcPr>
            <w:tcW w:w="4961" w:type="dxa"/>
            <w:vAlign w:val="center"/>
          </w:tcPr>
          <w:p w:rsidR="009C2737" w:rsidRPr="00F87D3B" w:rsidRDefault="009C2737" w:rsidP="009C2737">
            <w:pPr>
              <w:pStyle w:val="14"/>
              <w:rPr>
                <w:rStyle w:val="aff3"/>
                <w:rFonts w:cs="Times New Roman"/>
                <w:szCs w:val="24"/>
              </w:rPr>
            </w:pPr>
            <w:hyperlink r:id="rId8" w:history="1">
              <w:r w:rsidRPr="00E47CEF">
                <w:rPr>
                  <w:rStyle w:val="aff3"/>
                  <w:rFonts w:cs="Times New Roman"/>
                  <w:szCs w:val="24"/>
                </w:rPr>
                <w:t>https://urfu.ru/en/research/postdoc-fellowship-program/opendoors/rolitical-science/</w:t>
              </w:r>
            </w:hyperlink>
          </w:p>
        </w:tc>
      </w:tr>
      <w:tr w:rsidR="002C30D5" w:rsidTr="009C2737">
        <w:trPr>
          <w:trHeight w:val="989"/>
        </w:trPr>
        <w:tc>
          <w:tcPr>
            <w:tcW w:w="562" w:type="dxa"/>
            <w:noWrap/>
            <w:vAlign w:val="center"/>
          </w:tcPr>
          <w:p w:rsidR="002C30D5" w:rsidRDefault="009C2737" w:rsidP="009C2737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27" w:type="dxa"/>
            <w:vAlign w:val="center"/>
          </w:tcPr>
          <w:p w:rsidR="002C30D5" w:rsidRPr="00F87D3B" w:rsidRDefault="002C30D5" w:rsidP="009C2737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MGIMO University</w:t>
            </w:r>
          </w:p>
        </w:tc>
        <w:tc>
          <w:tcPr>
            <w:tcW w:w="4819" w:type="dxa"/>
            <w:vAlign w:val="center"/>
          </w:tcPr>
          <w:p w:rsidR="002C30D5" w:rsidRDefault="009C2737" w:rsidP="009C2737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27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Cognitive studies and </w:t>
            </w:r>
            <w:proofErr w:type="spellStart"/>
            <w:r w:rsidRPr="009C27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Neurotechnologies</w:t>
            </w:r>
            <w:proofErr w:type="spellEnd"/>
            <w:r w:rsidRPr="009C27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in International Relations</w:t>
            </w:r>
          </w:p>
        </w:tc>
        <w:tc>
          <w:tcPr>
            <w:tcW w:w="1843" w:type="dxa"/>
            <w:vAlign w:val="center"/>
          </w:tcPr>
          <w:p w:rsidR="002C30D5" w:rsidRPr="009C2737" w:rsidRDefault="009C2737" w:rsidP="009C2737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9C273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Zinovieva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2737">
              <w:rPr>
                <w:rFonts w:ascii="Times New Roman" w:eastAsia="Times New Roman" w:hAnsi="Times New Roman" w:cs="Times New Roman"/>
                <w:color w:val="000000"/>
                <w:sz w:val="24"/>
              </w:rPr>
              <w:t>Elena</w:t>
            </w:r>
            <w:proofErr w:type="spellEnd"/>
          </w:p>
        </w:tc>
        <w:tc>
          <w:tcPr>
            <w:tcW w:w="4961" w:type="dxa"/>
            <w:vAlign w:val="center"/>
          </w:tcPr>
          <w:p w:rsidR="009C2737" w:rsidRPr="00F87D3B" w:rsidRDefault="009C2737" w:rsidP="009C2737">
            <w:pPr>
              <w:pStyle w:val="14"/>
              <w:rPr>
                <w:rStyle w:val="aff3"/>
                <w:rFonts w:cs="Times New Roman"/>
                <w:szCs w:val="24"/>
              </w:rPr>
            </w:pPr>
            <w:hyperlink r:id="rId9" w:history="1">
              <w:r w:rsidRPr="00E47CEF">
                <w:rPr>
                  <w:rStyle w:val="aff3"/>
                </w:rPr>
                <w:t>https://opendoors.mgimo.ru/nip-en#_4</w:t>
              </w:r>
            </w:hyperlink>
          </w:p>
        </w:tc>
      </w:tr>
      <w:tr w:rsidR="002C30D5" w:rsidTr="009C2737">
        <w:trPr>
          <w:trHeight w:val="989"/>
        </w:trPr>
        <w:tc>
          <w:tcPr>
            <w:tcW w:w="562" w:type="dxa"/>
            <w:noWrap/>
            <w:vAlign w:val="center"/>
          </w:tcPr>
          <w:p w:rsidR="002C30D5" w:rsidRDefault="009C2737" w:rsidP="009C2737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127" w:type="dxa"/>
            <w:vAlign w:val="center"/>
          </w:tcPr>
          <w:p w:rsidR="002C30D5" w:rsidRPr="00F87D3B" w:rsidRDefault="002C30D5" w:rsidP="009C2737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MGIMO University</w:t>
            </w:r>
          </w:p>
        </w:tc>
        <w:tc>
          <w:tcPr>
            <w:tcW w:w="4819" w:type="dxa"/>
            <w:vAlign w:val="center"/>
          </w:tcPr>
          <w:p w:rsidR="002C30D5" w:rsidRPr="009C2737" w:rsidRDefault="009C2737" w:rsidP="009C2737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7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African Archetypes and Collective Memory in Nation Building</w:t>
            </w:r>
          </w:p>
        </w:tc>
        <w:tc>
          <w:tcPr>
            <w:tcW w:w="1843" w:type="dxa"/>
            <w:vAlign w:val="center"/>
          </w:tcPr>
          <w:p w:rsidR="002C30D5" w:rsidRPr="009C2737" w:rsidRDefault="009C2737" w:rsidP="009C2737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9C273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Nikolskaya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2737">
              <w:rPr>
                <w:rFonts w:ascii="Times New Roman" w:eastAsia="Times New Roman" w:hAnsi="Times New Roman" w:cs="Times New Roman"/>
                <w:color w:val="000000"/>
                <w:sz w:val="24"/>
              </w:rPr>
              <w:t>Maya</w:t>
            </w:r>
            <w:proofErr w:type="spellEnd"/>
          </w:p>
        </w:tc>
        <w:tc>
          <w:tcPr>
            <w:tcW w:w="4961" w:type="dxa"/>
            <w:vAlign w:val="center"/>
          </w:tcPr>
          <w:p w:rsidR="009C2737" w:rsidRPr="00F87D3B" w:rsidRDefault="009C2737" w:rsidP="009C2737">
            <w:pPr>
              <w:pStyle w:val="14"/>
              <w:rPr>
                <w:rStyle w:val="aff3"/>
                <w:rFonts w:cs="Times New Roman"/>
                <w:szCs w:val="24"/>
              </w:rPr>
            </w:pPr>
            <w:hyperlink r:id="rId10" w:history="1">
              <w:r w:rsidRPr="00E47CEF">
                <w:rPr>
                  <w:rStyle w:val="aff3"/>
                  <w:rFonts w:cs="Times New Roman"/>
                  <w:szCs w:val="24"/>
                </w:rPr>
                <w:t>https://opendoors.mgimo.ru/nip-en#_9</w:t>
              </w:r>
            </w:hyperlink>
          </w:p>
        </w:tc>
      </w:tr>
    </w:tbl>
    <w:p w:rsidR="007F2D38" w:rsidRDefault="007F2D38">
      <w:pPr>
        <w:rPr>
          <w:rFonts w:ascii="Times New Roman" w:hAnsi="Times New Roman" w:cs="Times New Roman"/>
          <w:sz w:val="24"/>
          <w:szCs w:val="24"/>
        </w:rPr>
      </w:pPr>
    </w:p>
    <w:sectPr w:rsidR="007F2D38" w:rsidSect="002668A5">
      <w:headerReference w:type="default" r:id="rId11"/>
      <w:footerReference w:type="even" r:id="rId12"/>
      <w:footerReference w:type="default" r:id="rId13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038" w:rsidRDefault="006C1038">
      <w:r>
        <w:separator/>
      </w:r>
    </w:p>
  </w:endnote>
  <w:endnote w:type="continuationSeparator" w:id="0">
    <w:p w:rsidR="006C1038" w:rsidRDefault="006C1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7F2D38" w:rsidRDefault="002668A5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660511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7F2D38" w:rsidRDefault="007F2D38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7F2D38" w:rsidRDefault="002668A5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660511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9C2737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7F2D38">
      <w:tc>
        <w:tcPr>
          <w:tcW w:w="2401" w:type="pct"/>
        </w:tcPr>
        <w:p w:rsidR="007F2D38" w:rsidRDefault="002668A5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2C30D5" w:rsidRPr="002668A5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7F2D38" w:rsidRDefault="007F2D38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7F2D38" w:rsidRDefault="002668A5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2C30D5" w:rsidRPr="002668A5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7F2D38" w:rsidRDefault="007F2D38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038" w:rsidRDefault="006C1038">
      <w:r>
        <w:separator/>
      </w:r>
    </w:p>
  </w:footnote>
  <w:footnote w:type="continuationSeparator" w:id="0">
    <w:p w:rsidR="006C1038" w:rsidRDefault="006C10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38" w:rsidRDefault="00660511">
    <w:pPr>
      <w:pStyle w:val="afb"/>
    </w:pPr>
    <w:r>
      <w:rPr>
        <w:caps/>
        <w:color w:val="4472C4" w:themeColor="accent1"/>
        <w:sz w:val="18"/>
        <w:szCs w:val="18"/>
      </w:rPr>
      <w:t>List of research projects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447D5"/>
    <w:multiLevelType w:val="hybridMultilevel"/>
    <w:tmpl w:val="0D60968A"/>
    <w:lvl w:ilvl="0" w:tplc="C9D205B0">
      <w:start w:val="1"/>
      <w:numFmt w:val="decimal"/>
      <w:lvlText w:val="%1."/>
      <w:lvlJc w:val="left"/>
      <w:pPr>
        <w:ind w:left="360" w:hanging="360"/>
      </w:pPr>
    </w:lvl>
    <w:lvl w:ilvl="1" w:tplc="6A14F390">
      <w:start w:val="1"/>
      <w:numFmt w:val="lowerLetter"/>
      <w:lvlText w:val="%2."/>
      <w:lvlJc w:val="left"/>
      <w:pPr>
        <w:ind w:left="1080" w:hanging="360"/>
      </w:pPr>
    </w:lvl>
    <w:lvl w:ilvl="2" w:tplc="9F10C644">
      <w:start w:val="1"/>
      <w:numFmt w:val="lowerRoman"/>
      <w:lvlText w:val="%3."/>
      <w:lvlJc w:val="right"/>
      <w:pPr>
        <w:ind w:left="1800" w:hanging="180"/>
      </w:pPr>
    </w:lvl>
    <w:lvl w:ilvl="3" w:tplc="D2C09948">
      <w:start w:val="1"/>
      <w:numFmt w:val="decimal"/>
      <w:lvlText w:val="%4."/>
      <w:lvlJc w:val="left"/>
      <w:pPr>
        <w:ind w:left="2520" w:hanging="360"/>
      </w:pPr>
    </w:lvl>
    <w:lvl w:ilvl="4" w:tplc="E8EAE1B8">
      <w:start w:val="1"/>
      <w:numFmt w:val="lowerLetter"/>
      <w:lvlText w:val="%5."/>
      <w:lvlJc w:val="left"/>
      <w:pPr>
        <w:ind w:left="3240" w:hanging="360"/>
      </w:pPr>
    </w:lvl>
    <w:lvl w:ilvl="5" w:tplc="063099AA">
      <w:start w:val="1"/>
      <w:numFmt w:val="lowerRoman"/>
      <w:lvlText w:val="%6."/>
      <w:lvlJc w:val="right"/>
      <w:pPr>
        <w:ind w:left="3960" w:hanging="180"/>
      </w:pPr>
    </w:lvl>
    <w:lvl w:ilvl="6" w:tplc="82C8AD5C">
      <w:start w:val="1"/>
      <w:numFmt w:val="decimal"/>
      <w:lvlText w:val="%7."/>
      <w:lvlJc w:val="left"/>
      <w:pPr>
        <w:ind w:left="4680" w:hanging="360"/>
      </w:pPr>
    </w:lvl>
    <w:lvl w:ilvl="7" w:tplc="4F189D1A">
      <w:start w:val="1"/>
      <w:numFmt w:val="lowerLetter"/>
      <w:lvlText w:val="%8."/>
      <w:lvlJc w:val="left"/>
      <w:pPr>
        <w:ind w:left="5400" w:hanging="360"/>
      </w:pPr>
    </w:lvl>
    <w:lvl w:ilvl="8" w:tplc="767E2D04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1544B4"/>
    <w:multiLevelType w:val="multilevel"/>
    <w:tmpl w:val="4A8645E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70595D85"/>
    <w:multiLevelType w:val="hybridMultilevel"/>
    <w:tmpl w:val="E6106FC2"/>
    <w:lvl w:ilvl="0" w:tplc="FCE8050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2BC0E3A8">
      <w:start w:val="1"/>
      <w:numFmt w:val="lowerLetter"/>
      <w:lvlText w:val="%2."/>
      <w:lvlJc w:val="left"/>
      <w:pPr>
        <w:ind w:left="1364" w:hanging="360"/>
      </w:pPr>
    </w:lvl>
    <w:lvl w:ilvl="2" w:tplc="2072FA84">
      <w:start w:val="1"/>
      <w:numFmt w:val="lowerRoman"/>
      <w:lvlText w:val="%3."/>
      <w:lvlJc w:val="right"/>
      <w:pPr>
        <w:ind w:left="2084" w:hanging="180"/>
      </w:pPr>
    </w:lvl>
    <w:lvl w:ilvl="3" w:tplc="51E43036">
      <w:start w:val="1"/>
      <w:numFmt w:val="decimal"/>
      <w:lvlText w:val="%4."/>
      <w:lvlJc w:val="left"/>
      <w:pPr>
        <w:ind w:left="2804" w:hanging="360"/>
      </w:pPr>
    </w:lvl>
    <w:lvl w:ilvl="4" w:tplc="CDEEB7B0">
      <w:start w:val="1"/>
      <w:numFmt w:val="lowerLetter"/>
      <w:lvlText w:val="%5."/>
      <w:lvlJc w:val="left"/>
      <w:pPr>
        <w:ind w:left="3524" w:hanging="360"/>
      </w:pPr>
    </w:lvl>
    <w:lvl w:ilvl="5" w:tplc="91EEC118">
      <w:start w:val="1"/>
      <w:numFmt w:val="lowerRoman"/>
      <w:lvlText w:val="%6."/>
      <w:lvlJc w:val="right"/>
      <w:pPr>
        <w:ind w:left="4244" w:hanging="180"/>
      </w:pPr>
    </w:lvl>
    <w:lvl w:ilvl="6" w:tplc="53FC7560">
      <w:start w:val="1"/>
      <w:numFmt w:val="decimal"/>
      <w:lvlText w:val="%7."/>
      <w:lvlJc w:val="left"/>
      <w:pPr>
        <w:ind w:left="4964" w:hanging="360"/>
      </w:pPr>
    </w:lvl>
    <w:lvl w:ilvl="7" w:tplc="712619EE">
      <w:start w:val="1"/>
      <w:numFmt w:val="lowerLetter"/>
      <w:lvlText w:val="%8."/>
      <w:lvlJc w:val="left"/>
      <w:pPr>
        <w:ind w:left="5684" w:hanging="360"/>
      </w:pPr>
    </w:lvl>
    <w:lvl w:ilvl="8" w:tplc="4238B2DE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F2D38"/>
    <w:rsid w:val="002668A5"/>
    <w:rsid w:val="002C30D5"/>
    <w:rsid w:val="00660511"/>
    <w:rsid w:val="006C1038"/>
    <w:rsid w:val="007F2D38"/>
    <w:rsid w:val="009C2737"/>
    <w:rsid w:val="00F8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8A5"/>
  </w:style>
  <w:style w:type="paragraph" w:styleId="1">
    <w:name w:val="heading 1"/>
    <w:basedOn w:val="a"/>
    <w:next w:val="a"/>
    <w:link w:val="10"/>
    <w:uiPriority w:val="9"/>
    <w:qFormat/>
    <w:rsid w:val="002668A5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2668A5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8A5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8A5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8A5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8A5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8A5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8A5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8A5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2668A5"/>
    <w:rPr>
      <w:sz w:val="18"/>
    </w:rPr>
  </w:style>
  <w:style w:type="character" w:customStyle="1" w:styleId="EndnoteTextChar">
    <w:name w:val="Endnote Text Char"/>
    <w:uiPriority w:val="99"/>
    <w:rsid w:val="002668A5"/>
    <w:rPr>
      <w:sz w:val="20"/>
    </w:rPr>
  </w:style>
  <w:style w:type="character" w:customStyle="1" w:styleId="Heading1Char">
    <w:name w:val="Heading 1 Char"/>
    <w:basedOn w:val="a0"/>
    <w:uiPriority w:val="9"/>
    <w:rsid w:val="002668A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668A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668A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668A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668A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668A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668A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668A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668A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668A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668A5"/>
    <w:rPr>
      <w:sz w:val="24"/>
      <w:szCs w:val="24"/>
    </w:rPr>
  </w:style>
  <w:style w:type="character" w:customStyle="1" w:styleId="QuoteChar">
    <w:name w:val="Quote Char"/>
    <w:uiPriority w:val="29"/>
    <w:rsid w:val="002668A5"/>
    <w:rPr>
      <w:i/>
    </w:rPr>
  </w:style>
  <w:style w:type="character" w:customStyle="1" w:styleId="IntenseQuoteChar">
    <w:name w:val="Intense Quote Char"/>
    <w:uiPriority w:val="30"/>
    <w:rsid w:val="002668A5"/>
    <w:rPr>
      <w:i/>
    </w:rPr>
  </w:style>
  <w:style w:type="character" w:customStyle="1" w:styleId="HeaderChar">
    <w:name w:val="Header Char"/>
    <w:basedOn w:val="a0"/>
    <w:uiPriority w:val="99"/>
    <w:rsid w:val="002668A5"/>
  </w:style>
  <w:style w:type="character" w:customStyle="1" w:styleId="FooterChar">
    <w:name w:val="Footer Char"/>
    <w:basedOn w:val="a0"/>
    <w:uiPriority w:val="99"/>
    <w:rsid w:val="002668A5"/>
  </w:style>
  <w:style w:type="character" w:customStyle="1" w:styleId="CaptionChar">
    <w:name w:val="Caption Char"/>
    <w:uiPriority w:val="99"/>
    <w:rsid w:val="002668A5"/>
  </w:style>
  <w:style w:type="table" w:customStyle="1" w:styleId="TableGridLight">
    <w:name w:val="Table Grid Light"/>
    <w:basedOn w:val="a1"/>
    <w:uiPriority w:val="59"/>
    <w:rsid w:val="002668A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668A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668A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668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668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668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668A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668A5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668A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668A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668A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668A5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668A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668A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668A5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668A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668A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668A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668A5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668A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668A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668A5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668A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668A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668A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668A5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668A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668A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668A5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668A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668A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668A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668A5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668A5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668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668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668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668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668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668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668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668A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668A5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668A5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668A5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668A5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668A5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668A5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668A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668A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668A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668A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668A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668A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668A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668A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668A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668A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668A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668A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668A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668A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668A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2668A5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2668A5"/>
    <w:rPr>
      <w:sz w:val="18"/>
    </w:rPr>
  </w:style>
  <w:style w:type="character" w:styleId="a5">
    <w:name w:val="footnote reference"/>
    <w:basedOn w:val="a0"/>
    <w:uiPriority w:val="99"/>
    <w:unhideWhenUsed/>
    <w:rsid w:val="002668A5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2668A5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2668A5"/>
    <w:rPr>
      <w:sz w:val="20"/>
    </w:rPr>
  </w:style>
  <w:style w:type="character" w:styleId="a8">
    <w:name w:val="endnote reference"/>
    <w:basedOn w:val="a0"/>
    <w:uiPriority w:val="99"/>
    <w:semiHidden/>
    <w:unhideWhenUsed/>
    <w:rsid w:val="002668A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2668A5"/>
    <w:pPr>
      <w:spacing w:after="57"/>
    </w:pPr>
  </w:style>
  <w:style w:type="paragraph" w:styleId="21">
    <w:name w:val="toc 2"/>
    <w:basedOn w:val="a"/>
    <w:next w:val="a"/>
    <w:uiPriority w:val="39"/>
    <w:unhideWhenUsed/>
    <w:rsid w:val="002668A5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2668A5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2668A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2668A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668A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668A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668A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668A5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2668A5"/>
  </w:style>
  <w:style w:type="character" w:customStyle="1" w:styleId="10">
    <w:name w:val="Заголовок 1 Знак"/>
    <w:basedOn w:val="a0"/>
    <w:link w:val="1"/>
    <w:uiPriority w:val="9"/>
    <w:rsid w:val="002668A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2668A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68A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2668A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2668A5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68A5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668A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668A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668A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2668A5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2668A5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2668A5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2668A5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2668A5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2668A5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2668A5"/>
    <w:rPr>
      <w:i/>
      <w:iCs/>
      <w:color w:val="auto"/>
    </w:rPr>
  </w:style>
  <w:style w:type="paragraph" w:styleId="af1">
    <w:name w:val="No Spacing"/>
    <w:uiPriority w:val="1"/>
    <w:qFormat/>
    <w:rsid w:val="002668A5"/>
  </w:style>
  <w:style w:type="paragraph" w:styleId="af2">
    <w:name w:val="List Paragraph"/>
    <w:basedOn w:val="a"/>
    <w:uiPriority w:val="34"/>
    <w:qFormat/>
    <w:rsid w:val="002668A5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2668A5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2668A5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2668A5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2668A5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2668A5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2668A5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2668A5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2668A5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2668A5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2668A5"/>
    <w:pPr>
      <w:outlineLvl w:val="9"/>
    </w:pPr>
  </w:style>
  <w:style w:type="paragraph" w:styleId="afb">
    <w:name w:val="header"/>
    <w:basedOn w:val="a"/>
    <w:link w:val="afc"/>
    <w:uiPriority w:val="99"/>
    <w:unhideWhenUsed/>
    <w:rsid w:val="002668A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668A5"/>
  </w:style>
  <w:style w:type="paragraph" w:styleId="afd">
    <w:name w:val="footer"/>
    <w:basedOn w:val="a"/>
    <w:link w:val="afe"/>
    <w:uiPriority w:val="99"/>
    <w:unhideWhenUsed/>
    <w:rsid w:val="002668A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668A5"/>
  </w:style>
  <w:style w:type="table" w:styleId="aff">
    <w:name w:val="Table Grid"/>
    <w:basedOn w:val="a1"/>
    <w:uiPriority w:val="39"/>
    <w:rsid w:val="002668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2668A5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2668A5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2668A5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2668A5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2668A5"/>
  </w:style>
  <w:style w:type="character" w:styleId="aff3">
    <w:name w:val="Hyperlink"/>
    <w:basedOn w:val="a0"/>
    <w:uiPriority w:val="99"/>
    <w:unhideWhenUsed/>
    <w:rsid w:val="002668A5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668A5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2668A5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2668A5"/>
    <w:rPr>
      <w:color w:val="605E5C"/>
      <w:shd w:val="clear" w:color="auto" w:fill="E1DFDD"/>
    </w:rPr>
  </w:style>
  <w:style w:type="paragraph" w:customStyle="1" w:styleId="14">
    <w:name w:val="Стиль1"/>
    <w:basedOn w:val="a"/>
    <w:qFormat/>
    <w:rsid w:val="00F87D3B"/>
    <w:pPr>
      <w:ind w:left="20"/>
    </w:pPr>
    <w:rPr>
      <w:rFonts w:ascii="Times New Roman" w:hAnsi="Times New Roman"/>
      <w:color w:val="00B0F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fu.ru/en/research/postdoc-fellowship-program/opendoors/rolitical-science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opendoors.mgimo.ru/nip-en#_1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pendoors.mgimo.ru/nip-en#_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doors.mgimo.ru/nip-en#_4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ПОТЕНЦИАЛЬНЫХ НАУЧНЫХ РУКОВОДИТЕЛЕЙ</vt:lpstr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8</cp:revision>
  <dcterms:created xsi:type="dcterms:W3CDTF">2025-09-08T22:48:00Z</dcterms:created>
  <dcterms:modified xsi:type="dcterms:W3CDTF">2025-11-28T14:26:00Z</dcterms:modified>
</cp:coreProperties>
</file>