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89" w:rsidRDefault="004975D3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«Economics and Econometrics»</w:t>
      </w:r>
    </w:p>
    <w:p w:rsidR="00BA1789" w:rsidRDefault="00BA1789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BA1789">
        <w:trPr>
          <w:trHeight w:val="907"/>
        </w:trPr>
        <w:tc>
          <w:tcPr>
            <w:tcW w:w="562" w:type="dxa"/>
            <w:noWrap/>
            <w:vAlign w:val="center"/>
          </w:tcPr>
          <w:p w:rsidR="00BA1789" w:rsidRDefault="004975D3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BA1789" w:rsidRDefault="004975D3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BA1789" w:rsidRDefault="004975D3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BA1789" w:rsidRDefault="004975D3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BA1789" w:rsidRDefault="004975D3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BA1789" w:rsidTr="00632EB4">
        <w:trPr>
          <w:trHeight w:val="989"/>
        </w:trPr>
        <w:tc>
          <w:tcPr>
            <w:tcW w:w="562" w:type="dxa"/>
            <w:noWrap/>
            <w:vAlign w:val="center"/>
          </w:tcPr>
          <w:p w:rsidR="00BA1789" w:rsidRDefault="004975D3" w:rsidP="00632EB4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BA1789" w:rsidRPr="007800A3" w:rsidRDefault="004975D3" w:rsidP="00632EB4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00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Peter the Great </w:t>
            </w:r>
            <w:proofErr w:type="spellStart"/>
            <w:r w:rsidRPr="007800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St.Petersburg</w:t>
            </w:r>
            <w:proofErr w:type="spellEnd"/>
            <w:r w:rsidRPr="007800A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Polytechnic University</w:t>
            </w:r>
          </w:p>
        </w:tc>
        <w:tc>
          <w:tcPr>
            <w:tcW w:w="4819" w:type="dxa"/>
            <w:vAlign w:val="center"/>
          </w:tcPr>
          <w:p w:rsidR="00BA1789" w:rsidRDefault="004975D3" w:rsidP="00632EB4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Management of Sustainable Development of Industrial Structures within the Concept of Water-Energy-Food</w:t>
            </w:r>
          </w:p>
        </w:tc>
        <w:tc>
          <w:tcPr>
            <w:tcW w:w="1843" w:type="dxa"/>
            <w:vAlign w:val="center"/>
          </w:tcPr>
          <w:p w:rsidR="00BA1789" w:rsidRDefault="004975D3" w:rsidP="00632EB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Rodionov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800A3">
              <w:rPr>
                <w:rFonts w:ascii="Times New Roman" w:eastAsia="Times New Roman" w:hAnsi="Times New Roman" w:cs="Times New Roman"/>
                <w:color w:val="000000"/>
                <w:sz w:val="24"/>
              </w:rPr>
              <w:t>Dmitrii</w:t>
            </w:r>
            <w:proofErr w:type="spellEnd"/>
            <w:r w:rsidRPr="007800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800A3">
              <w:rPr>
                <w:rFonts w:ascii="Times New Roman" w:eastAsia="Times New Roman" w:hAnsi="Times New Roman" w:cs="Times New Roman"/>
                <w:color w:val="000000"/>
                <w:sz w:val="24"/>
              </w:rPr>
              <w:t>Grigorevich</w:t>
            </w:r>
            <w:proofErr w:type="spellEnd"/>
          </w:p>
        </w:tc>
        <w:tc>
          <w:tcPr>
            <w:tcW w:w="4961" w:type="dxa"/>
            <w:vAlign w:val="center"/>
          </w:tcPr>
          <w:p w:rsidR="00632EB4" w:rsidRPr="00632EB4" w:rsidRDefault="00632EB4" w:rsidP="00632EB4">
            <w:pPr>
              <w:pStyle w:val="14"/>
              <w:rPr>
                <w:rStyle w:val="aff3"/>
                <w:rFonts w:cs="Times New Roman"/>
                <w:szCs w:val="24"/>
              </w:rPr>
            </w:pPr>
            <w:hyperlink r:id="rId7" w:history="1">
              <w:r w:rsidRPr="00E47CEF">
                <w:rPr>
                  <w:rStyle w:val="aff3"/>
                  <w:rFonts w:eastAsia="Times New Roman" w:cs="Times New Roman"/>
                </w:rPr>
                <w:t>https://opendoors.spbstu.ru/uploads/files/postdocs/Economics_and_Econometrics_en_Rodionov_DG.pdf</w:t>
              </w:r>
            </w:hyperlink>
            <w:bookmarkStart w:id="0" w:name="_GoBack"/>
            <w:bookmarkEnd w:id="0"/>
          </w:p>
        </w:tc>
      </w:tr>
      <w:tr w:rsidR="00BA1789" w:rsidTr="00632EB4">
        <w:trPr>
          <w:trHeight w:val="989"/>
        </w:trPr>
        <w:tc>
          <w:tcPr>
            <w:tcW w:w="562" w:type="dxa"/>
            <w:noWrap/>
            <w:vAlign w:val="center"/>
          </w:tcPr>
          <w:p w:rsidR="00BA1789" w:rsidRDefault="004975D3" w:rsidP="00632EB4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127" w:type="dxa"/>
            <w:vAlign w:val="center"/>
          </w:tcPr>
          <w:p w:rsidR="00BA1789" w:rsidRPr="007800A3" w:rsidRDefault="004975D3" w:rsidP="00632EB4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800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Ural Federal University named after the first President of Russia B.N. Yeltsin</w:t>
            </w:r>
          </w:p>
        </w:tc>
        <w:tc>
          <w:tcPr>
            <w:tcW w:w="4819" w:type="dxa"/>
            <w:vAlign w:val="center"/>
          </w:tcPr>
          <w:p w:rsidR="00BA1789" w:rsidRDefault="004975D3" w:rsidP="00632EB4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Applied Macroeconomics Research Project</w:t>
            </w:r>
          </w:p>
        </w:tc>
        <w:tc>
          <w:tcPr>
            <w:tcW w:w="1843" w:type="dxa"/>
            <w:vAlign w:val="center"/>
          </w:tcPr>
          <w:p w:rsidR="00BA1789" w:rsidRDefault="004975D3" w:rsidP="00632EB4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Sohag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Kazi</w:t>
            </w:r>
            <w:proofErr w:type="spellEnd"/>
          </w:p>
        </w:tc>
        <w:tc>
          <w:tcPr>
            <w:tcW w:w="4961" w:type="dxa"/>
            <w:vAlign w:val="center"/>
          </w:tcPr>
          <w:p w:rsidR="00BA1789" w:rsidRPr="007800A3" w:rsidRDefault="00D51BFE" w:rsidP="00632EB4">
            <w:pPr>
              <w:pStyle w:val="14"/>
              <w:rPr>
                <w:rStyle w:val="aff3"/>
              </w:rPr>
            </w:pPr>
            <w:hyperlink r:id="rId8" w:tooltip="https://urfu.ru/en/research/postdoc-fellowship-program/opendoors/economics-econometrics/" w:history="1">
              <w:r w:rsidR="004975D3" w:rsidRPr="007800A3">
                <w:rPr>
                  <w:rStyle w:val="aff3"/>
                  <w:rFonts w:cs="Times New Roman"/>
                  <w:szCs w:val="24"/>
                </w:rPr>
                <w:t>https://urfu.ru/en/research/postdoc-fellowship-program/opendoors/economics-econometrics/</w:t>
              </w:r>
            </w:hyperlink>
          </w:p>
        </w:tc>
      </w:tr>
    </w:tbl>
    <w:p w:rsidR="00BA1789" w:rsidRDefault="00BA1789">
      <w:pPr>
        <w:rPr>
          <w:rFonts w:ascii="Times New Roman" w:hAnsi="Times New Roman" w:cs="Times New Roman"/>
          <w:sz w:val="24"/>
          <w:szCs w:val="24"/>
        </w:rPr>
      </w:pPr>
    </w:p>
    <w:sectPr w:rsidR="00BA1789" w:rsidSect="00D51BFE">
      <w:headerReference w:type="default" r:id="rId9"/>
      <w:footerReference w:type="even" r:id="rId10"/>
      <w:footerReference w:type="default" r:id="rId11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D82" w:rsidRDefault="00955D82">
      <w:r>
        <w:separator/>
      </w:r>
    </w:p>
  </w:endnote>
  <w:endnote w:type="continuationSeparator" w:id="0">
    <w:p w:rsidR="00955D82" w:rsidRDefault="00955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BA1789" w:rsidRDefault="00D51BFE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4975D3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BA1789" w:rsidRDefault="00BA1789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BA1789" w:rsidRDefault="00D51BFE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4975D3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632EB4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BA1789">
      <w:tc>
        <w:tcPr>
          <w:tcW w:w="2401" w:type="pct"/>
        </w:tcPr>
        <w:p w:rsidR="00BA1789" w:rsidRDefault="00D51BFE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32EB4" w:rsidRPr="00D51BFE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BA1789" w:rsidRDefault="00BA1789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BA1789" w:rsidRDefault="00D51BFE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632EB4" w:rsidRPr="00D51BFE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BA1789" w:rsidRDefault="00BA1789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D82" w:rsidRDefault="00955D82">
      <w:r>
        <w:separator/>
      </w:r>
    </w:p>
  </w:footnote>
  <w:footnote w:type="continuationSeparator" w:id="0">
    <w:p w:rsidR="00955D82" w:rsidRDefault="00955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89" w:rsidRDefault="004975D3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042F"/>
    <w:multiLevelType w:val="multilevel"/>
    <w:tmpl w:val="EAEC0B8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555A18D1"/>
    <w:multiLevelType w:val="hybridMultilevel"/>
    <w:tmpl w:val="94CA9662"/>
    <w:lvl w:ilvl="0" w:tplc="B8004EF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F801430">
      <w:start w:val="1"/>
      <w:numFmt w:val="lowerLetter"/>
      <w:lvlText w:val="%2."/>
      <w:lvlJc w:val="left"/>
      <w:pPr>
        <w:ind w:left="1364" w:hanging="360"/>
      </w:pPr>
    </w:lvl>
    <w:lvl w:ilvl="2" w:tplc="DD34ABF2">
      <w:start w:val="1"/>
      <w:numFmt w:val="lowerRoman"/>
      <w:lvlText w:val="%3."/>
      <w:lvlJc w:val="right"/>
      <w:pPr>
        <w:ind w:left="2084" w:hanging="180"/>
      </w:pPr>
    </w:lvl>
    <w:lvl w:ilvl="3" w:tplc="F97236A6">
      <w:start w:val="1"/>
      <w:numFmt w:val="decimal"/>
      <w:lvlText w:val="%4."/>
      <w:lvlJc w:val="left"/>
      <w:pPr>
        <w:ind w:left="2804" w:hanging="360"/>
      </w:pPr>
    </w:lvl>
    <w:lvl w:ilvl="4" w:tplc="DA64B97C">
      <w:start w:val="1"/>
      <w:numFmt w:val="lowerLetter"/>
      <w:lvlText w:val="%5."/>
      <w:lvlJc w:val="left"/>
      <w:pPr>
        <w:ind w:left="3524" w:hanging="360"/>
      </w:pPr>
    </w:lvl>
    <w:lvl w:ilvl="5" w:tplc="45FAF7F4">
      <w:start w:val="1"/>
      <w:numFmt w:val="lowerRoman"/>
      <w:lvlText w:val="%6."/>
      <w:lvlJc w:val="right"/>
      <w:pPr>
        <w:ind w:left="4244" w:hanging="180"/>
      </w:pPr>
    </w:lvl>
    <w:lvl w:ilvl="6" w:tplc="10865AA8">
      <w:start w:val="1"/>
      <w:numFmt w:val="decimal"/>
      <w:lvlText w:val="%7."/>
      <w:lvlJc w:val="left"/>
      <w:pPr>
        <w:ind w:left="4964" w:hanging="360"/>
      </w:pPr>
    </w:lvl>
    <w:lvl w:ilvl="7" w:tplc="6C44D5D0">
      <w:start w:val="1"/>
      <w:numFmt w:val="lowerLetter"/>
      <w:lvlText w:val="%8."/>
      <w:lvlJc w:val="left"/>
      <w:pPr>
        <w:ind w:left="5684" w:hanging="360"/>
      </w:pPr>
    </w:lvl>
    <w:lvl w:ilvl="8" w:tplc="4DDEBD3C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DE77745"/>
    <w:multiLevelType w:val="hybridMultilevel"/>
    <w:tmpl w:val="A1E8D516"/>
    <w:lvl w:ilvl="0" w:tplc="542EFD40">
      <w:start w:val="1"/>
      <w:numFmt w:val="decimal"/>
      <w:lvlText w:val="%1."/>
      <w:lvlJc w:val="left"/>
      <w:pPr>
        <w:ind w:left="360" w:hanging="360"/>
      </w:pPr>
    </w:lvl>
    <w:lvl w:ilvl="1" w:tplc="094CFE96">
      <w:start w:val="1"/>
      <w:numFmt w:val="lowerLetter"/>
      <w:lvlText w:val="%2."/>
      <w:lvlJc w:val="left"/>
      <w:pPr>
        <w:ind w:left="1080" w:hanging="360"/>
      </w:pPr>
    </w:lvl>
    <w:lvl w:ilvl="2" w:tplc="4D367502">
      <w:start w:val="1"/>
      <w:numFmt w:val="lowerRoman"/>
      <w:lvlText w:val="%3."/>
      <w:lvlJc w:val="right"/>
      <w:pPr>
        <w:ind w:left="1800" w:hanging="180"/>
      </w:pPr>
    </w:lvl>
    <w:lvl w:ilvl="3" w:tplc="57386C44">
      <w:start w:val="1"/>
      <w:numFmt w:val="decimal"/>
      <w:lvlText w:val="%4."/>
      <w:lvlJc w:val="left"/>
      <w:pPr>
        <w:ind w:left="2520" w:hanging="360"/>
      </w:pPr>
    </w:lvl>
    <w:lvl w:ilvl="4" w:tplc="0136CBB4">
      <w:start w:val="1"/>
      <w:numFmt w:val="lowerLetter"/>
      <w:lvlText w:val="%5."/>
      <w:lvlJc w:val="left"/>
      <w:pPr>
        <w:ind w:left="3240" w:hanging="360"/>
      </w:pPr>
    </w:lvl>
    <w:lvl w:ilvl="5" w:tplc="2D465CF4">
      <w:start w:val="1"/>
      <w:numFmt w:val="lowerRoman"/>
      <w:lvlText w:val="%6."/>
      <w:lvlJc w:val="right"/>
      <w:pPr>
        <w:ind w:left="3960" w:hanging="180"/>
      </w:pPr>
    </w:lvl>
    <w:lvl w:ilvl="6" w:tplc="4F840CB6">
      <w:start w:val="1"/>
      <w:numFmt w:val="decimal"/>
      <w:lvlText w:val="%7."/>
      <w:lvlJc w:val="left"/>
      <w:pPr>
        <w:ind w:left="4680" w:hanging="360"/>
      </w:pPr>
    </w:lvl>
    <w:lvl w:ilvl="7" w:tplc="FB84B86C">
      <w:start w:val="1"/>
      <w:numFmt w:val="lowerLetter"/>
      <w:lvlText w:val="%8."/>
      <w:lvlJc w:val="left"/>
      <w:pPr>
        <w:ind w:left="5400" w:hanging="360"/>
      </w:pPr>
    </w:lvl>
    <w:lvl w:ilvl="8" w:tplc="84BEF7A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A1789"/>
    <w:rsid w:val="000D633A"/>
    <w:rsid w:val="004975D3"/>
    <w:rsid w:val="00632EB4"/>
    <w:rsid w:val="007800A3"/>
    <w:rsid w:val="00955D82"/>
    <w:rsid w:val="00BA1789"/>
    <w:rsid w:val="00D4475B"/>
    <w:rsid w:val="00D5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FE"/>
  </w:style>
  <w:style w:type="paragraph" w:styleId="1">
    <w:name w:val="heading 1"/>
    <w:basedOn w:val="a"/>
    <w:next w:val="a"/>
    <w:link w:val="10"/>
    <w:uiPriority w:val="9"/>
    <w:qFormat/>
    <w:rsid w:val="00D51BF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1BF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BF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BF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BF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BF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BF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BF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BF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D51BFE"/>
    <w:rPr>
      <w:sz w:val="18"/>
    </w:rPr>
  </w:style>
  <w:style w:type="character" w:customStyle="1" w:styleId="EndnoteTextChar">
    <w:name w:val="Endnote Text Char"/>
    <w:uiPriority w:val="99"/>
    <w:rsid w:val="00D51BFE"/>
    <w:rPr>
      <w:sz w:val="20"/>
    </w:rPr>
  </w:style>
  <w:style w:type="character" w:customStyle="1" w:styleId="Heading1Char">
    <w:name w:val="Heading 1 Char"/>
    <w:basedOn w:val="a0"/>
    <w:uiPriority w:val="9"/>
    <w:rsid w:val="00D51BF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51BF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51BF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51BF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51BF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51BF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51BF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51BF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51BF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51BF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51BFE"/>
    <w:rPr>
      <w:sz w:val="24"/>
      <w:szCs w:val="24"/>
    </w:rPr>
  </w:style>
  <w:style w:type="character" w:customStyle="1" w:styleId="QuoteChar">
    <w:name w:val="Quote Char"/>
    <w:uiPriority w:val="29"/>
    <w:rsid w:val="00D51BFE"/>
    <w:rPr>
      <w:i/>
    </w:rPr>
  </w:style>
  <w:style w:type="character" w:customStyle="1" w:styleId="IntenseQuoteChar">
    <w:name w:val="Intense Quote Char"/>
    <w:uiPriority w:val="30"/>
    <w:rsid w:val="00D51BFE"/>
    <w:rPr>
      <w:i/>
    </w:rPr>
  </w:style>
  <w:style w:type="character" w:customStyle="1" w:styleId="HeaderChar">
    <w:name w:val="Header Char"/>
    <w:basedOn w:val="a0"/>
    <w:uiPriority w:val="99"/>
    <w:rsid w:val="00D51BFE"/>
  </w:style>
  <w:style w:type="character" w:customStyle="1" w:styleId="FooterChar">
    <w:name w:val="Footer Char"/>
    <w:basedOn w:val="a0"/>
    <w:uiPriority w:val="99"/>
    <w:rsid w:val="00D51BFE"/>
  </w:style>
  <w:style w:type="character" w:customStyle="1" w:styleId="CaptionChar">
    <w:name w:val="Caption Char"/>
    <w:uiPriority w:val="99"/>
    <w:rsid w:val="00D51BFE"/>
  </w:style>
  <w:style w:type="table" w:customStyle="1" w:styleId="TableGridLight">
    <w:name w:val="Table Grid Light"/>
    <w:basedOn w:val="a1"/>
    <w:uiPriority w:val="59"/>
    <w:rsid w:val="00D51BF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51BF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51BF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51BF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51BF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51BF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51BF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51BF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51BF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51BF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51BFE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51B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51BF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51BFE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51BFE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51BFE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51BFE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51BFE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51BFE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51BF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51BFE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D51BFE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D51BFE"/>
    <w:rPr>
      <w:sz w:val="18"/>
    </w:rPr>
  </w:style>
  <w:style w:type="character" w:styleId="a5">
    <w:name w:val="footnote reference"/>
    <w:basedOn w:val="a0"/>
    <w:uiPriority w:val="99"/>
    <w:unhideWhenUsed/>
    <w:rsid w:val="00D51BF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D51BFE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D51BFE"/>
    <w:rPr>
      <w:sz w:val="20"/>
    </w:rPr>
  </w:style>
  <w:style w:type="character" w:styleId="a8">
    <w:name w:val="endnote reference"/>
    <w:basedOn w:val="a0"/>
    <w:uiPriority w:val="99"/>
    <w:semiHidden/>
    <w:unhideWhenUsed/>
    <w:rsid w:val="00D51BF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51BFE"/>
    <w:pPr>
      <w:spacing w:after="57"/>
    </w:pPr>
  </w:style>
  <w:style w:type="paragraph" w:styleId="21">
    <w:name w:val="toc 2"/>
    <w:basedOn w:val="a"/>
    <w:next w:val="a"/>
    <w:uiPriority w:val="39"/>
    <w:unhideWhenUsed/>
    <w:rsid w:val="00D51BF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51BF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51BF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51BF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51BF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51BF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51BF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51BFE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D51BFE"/>
  </w:style>
  <w:style w:type="character" w:customStyle="1" w:styleId="10">
    <w:name w:val="Заголовок 1 Знак"/>
    <w:basedOn w:val="a0"/>
    <w:link w:val="1"/>
    <w:uiPriority w:val="9"/>
    <w:rsid w:val="00D51BF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51BF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1BF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D51BF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D51BF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BF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51B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1B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1B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D51BF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D51BF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51B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D51BF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D51BFE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D51BFE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D51BFE"/>
    <w:rPr>
      <w:i/>
      <w:iCs/>
      <w:color w:val="auto"/>
    </w:rPr>
  </w:style>
  <w:style w:type="paragraph" w:styleId="af1">
    <w:name w:val="No Spacing"/>
    <w:uiPriority w:val="1"/>
    <w:qFormat/>
    <w:rsid w:val="00D51BFE"/>
  </w:style>
  <w:style w:type="paragraph" w:styleId="af2">
    <w:name w:val="List Paragraph"/>
    <w:basedOn w:val="a"/>
    <w:uiPriority w:val="34"/>
    <w:qFormat/>
    <w:rsid w:val="00D51BFE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D51BF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D51BFE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51BF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D51BFE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D51BFE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D51BFE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D51BFE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D51BFE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D51BFE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51BFE"/>
    <w:pPr>
      <w:outlineLvl w:val="9"/>
    </w:pPr>
  </w:style>
  <w:style w:type="paragraph" w:styleId="afb">
    <w:name w:val="header"/>
    <w:basedOn w:val="a"/>
    <w:link w:val="afc"/>
    <w:uiPriority w:val="99"/>
    <w:unhideWhenUsed/>
    <w:rsid w:val="00D51BF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51BFE"/>
  </w:style>
  <w:style w:type="paragraph" w:styleId="afd">
    <w:name w:val="footer"/>
    <w:basedOn w:val="a"/>
    <w:link w:val="afe"/>
    <w:uiPriority w:val="99"/>
    <w:unhideWhenUsed/>
    <w:rsid w:val="00D51B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D51BFE"/>
  </w:style>
  <w:style w:type="table" w:styleId="aff">
    <w:name w:val="Table Grid"/>
    <w:basedOn w:val="a1"/>
    <w:uiPriority w:val="39"/>
    <w:rsid w:val="00D51B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D51BFE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D51BFE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D51BFE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D51BFE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D51BFE"/>
  </w:style>
  <w:style w:type="character" w:styleId="aff3">
    <w:name w:val="Hyperlink"/>
    <w:basedOn w:val="a0"/>
    <w:uiPriority w:val="99"/>
    <w:unhideWhenUsed/>
    <w:rsid w:val="00D51BFE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1BFE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D51BF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D51BFE"/>
    <w:rPr>
      <w:color w:val="605E5C"/>
      <w:shd w:val="clear" w:color="auto" w:fill="E1DFDD"/>
    </w:rPr>
  </w:style>
  <w:style w:type="paragraph" w:customStyle="1" w:styleId="14">
    <w:name w:val="Стиль1"/>
    <w:basedOn w:val="a"/>
    <w:qFormat/>
    <w:rsid w:val="007800A3"/>
    <w:pPr>
      <w:ind w:left="20"/>
    </w:pPr>
    <w:rPr>
      <w:rFonts w:ascii="Times New Roman" w:hAnsi="Times New Roman"/>
      <w:color w:val="00B0F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fu.ru/en/research/postdoc-fellowship-program/opendoors/economics-econometric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endoors.spbstu.ru/uploads/files/postdocs/Economics_and_Econometrics_en_Rodionov_D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9</cp:revision>
  <dcterms:created xsi:type="dcterms:W3CDTF">2025-09-08T22:53:00Z</dcterms:created>
  <dcterms:modified xsi:type="dcterms:W3CDTF">2025-11-28T15:27:00Z</dcterms:modified>
</cp:coreProperties>
</file>